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23" w:rsidRDefault="00A10F23" w:rsidP="00A10F23">
      <w:pPr>
        <w:pStyle w:val="Default"/>
      </w:pPr>
    </w:p>
    <w:p w:rsidR="00A10F23" w:rsidRPr="00A10F23" w:rsidRDefault="00A10F23" w:rsidP="00A10F23">
      <w:pPr>
        <w:pStyle w:val="Default"/>
        <w:rPr>
          <w:color w:val="2E74B5" w:themeColor="accent1" w:themeShade="BF"/>
          <w:sz w:val="40"/>
          <w:szCs w:val="40"/>
          <w:lang w:val="en-US"/>
        </w:rPr>
      </w:pPr>
      <w:r w:rsidRPr="00A10F23">
        <w:rPr>
          <w:color w:val="2E74B5" w:themeColor="accent1" w:themeShade="BF"/>
          <w:lang w:val="en-US"/>
        </w:rPr>
        <w:t xml:space="preserve"> </w:t>
      </w:r>
      <w:r w:rsidRPr="00A10F23">
        <w:rPr>
          <w:b/>
          <w:bCs/>
          <w:color w:val="2E74B5" w:themeColor="accent1" w:themeShade="BF"/>
          <w:sz w:val="40"/>
          <w:szCs w:val="40"/>
          <w:lang w:val="en-US"/>
        </w:rPr>
        <w:t>Gener</w:t>
      </w:r>
      <w:r w:rsidR="00175D20">
        <w:rPr>
          <w:b/>
          <w:bCs/>
          <w:color w:val="2E74B5" w:themeColor="accent1" w:themeShade="BF"/>
          <w:sz w:val="40"/>
          <w:szCs w:val="40"/>
          <w:lang w:val="en-US"/>
        </w:rPr>
        <w:t>al Privacy Declaration</w:t>
      </w:r>
    </w:p>
    <w:p w:rsidR="00A10F23" w:rsidRDefault="00A10F23" w:rsidP="00A10F23">
      <w:pPr>
        <w:pStyle w:val="Default"/>
        <w:rPr>
          <w:b/>
          <w:bCs/>
          <w:sz w:val="32"/>
          <w:szCs w:val="32"/>
          <w:lang w:val="en-US"/>
        </w:rPr>
      </w:pPr>
    </w:p>
    <w:p w:rsidR="00A10F23" w:rsidRDefault="00A10F23" w:rsidP="00A10F23">
      <w:pPr>
        <w:pStyle w:val="Default"/>
        <w:rPr>
          <w:b/>
          <w:bCs/>
          <w:sz w:val="32"/>
          <w:szCs w:val="32"/>
          <w:lang w:val="en-US"/>
        </w:rPr>
      </w:pPr>
    </w:p>
    <w:p w:rsidR="00A10F23" w:rsidRPr="00A10F23" w:rsidRDefault="00A10F23" w:rsidP="00A10F23">
      <w:pPr>
        <w:pStyle w:val="Default"/>
        <w:rPr>
          <w:b/>
          <w:bCs/>
          <w:color w:val="2E74B5" w:themeColor="accent1" w:themeShade="BF"/>
          <w:sz w:val="26"/>
          <w:szCs w:val="26"/>
          <w:lang w:val="en-US"/>
        </w:rPr>
      </w:pPr>
      <w:r w:rsidRPr="00A10F23">
        <w:rPr>
          <w:b/>
          <w:bCs/>
          <w:color w:val="2E74B5" w:themeColor="accent1" w:themeShade="BF"/>
          <w:sz w:val="32"/>
          <w:szCs w:val="32"/>
          <w:lang w:val="en-US"/>
        </w:rPr>
        <w:t>G</w:t>
      </w:r>
      <w:r w:rsidRPr="00A10F23">
        <w:rPr>
          <w:b/>
          <w:bCs/>
          <w:color w:val="2E74B5" w:themeColor="accent1" w:themeShade="BF"/>
          <w:sz w:val="26"/>
          <w:szCs w:val="26"/>
          <w:lang w:val="en-US"/>
        </w:rPr>
        <w:t xml:space="preserve">ENERAL </w:t>
      </w:r>
    </w:p>
    <w:p w:rsidR="00A10F23" w:rsidRPr="00A10F23" w:rsidRDefault="00A10F23" w:rsidP="00A10F23">
      <w:pPr>
        <w:pStyle w:val="Default"/>
        <w:rPr>
          <w:sz w:val="26"/>
          <w:szCs w:val="26"/>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Company Information </w:t>
      </w:r>
    </w:p>
    <w:p w:rsidR="00A10F23" w:rsidRPr="00A10F23" w:rsidRDefault="00A10F23" w:rsidP="00A10F23">
      <w:pPr>
        <w:pStyle w:val="Default"/>
        <w:rPr>
          <w:color w:val="2E74B5" w:themeColor="accent1" w:themeShade="BF"/>
          <w:sz w:val="28"/>
          <w:szCs w:val="28"/>
          <w:lang w:val="en-US"/>
        </w:rPr>
      </w:pPr>
    </w:p>
    <w:p w:rsidR="00A10F23" w:rsidRDefault="00A10F23" w:rsidP="00A10F23">
      <w:pPr>
        <w:pStyle w:val="Default"/>
        <w:rPr>
          <w:sz w:val="20"/>
          <w:szCs w:val="20"/>
          <w:lang w:val="en-US"/>
        </w:rPr>
      </w:pPr>
      <w:r>
        <w:rPr>
          <w:sz w:val="20"/>
          <w:szCs w:val="20"/>
          <w:lang w:val="en-US"/>
        </w:rPr>
        <w:t>Advionics NV</w:t>
      </w:r>
      <w:r w:rsidR="00DC244F">
        <w:rPr>
          <w:sz w:val="20"/>
          <w:szCs w:val="20"/>
          <w:lang w:val="en-US"/>
        </w:rPr>
        <w:t xml:space="preserve"> (hereinafter named “company”)</w:t>
      </w:r>
      <w:r>
        <w:rPr>
          <w:sz w:val="20"/>
          <w:szCs w:val="20"/>
          <w:lang w:val="en-US"/>
        </w:rPr>
        <w:t xml:space="preserve"> is part of </w:t>
      </w:r>
      <w:r w:rsidR="000F299B">
        <w:rPr>
          <w:sz w:val="20"/>
          <w:szCs w:val="20"/>
          <w:lang w:val="en-US"/>
        </w:rPr>
        <w:t>the Belgian IE Group</w:t>
      </w:r>
      <w:bookmarkStart w:id="0" w:name="_GoBack"/>
      <w:bookmarkEnd w:id="0"/>
      <w:r w:rsidR="00DC244F">
        <w:rPr>
          <w:sz w:val="20"/>
          <w:szCs w:val="20"/>
          <w:lang w:val="en-US"/>
        </w:rPr>
        <w:t>.</w:t>
      </w:r>
      <w:r>
        <w:rPr>
          <w:sz w:val="20"/>
          <w:szCs w:val="20"/>
          <w:lang w:val="en-US"/>
        </w:rPr>
        <w:t xml:space="preserve"> </w:t>
      </w:r>
      <w:r w:rsidRPr="00A10F23">
        <w:rPr>
          <w:sz w:val="20"/>
          <w:szCs w:val="20"/>
          <w:lang w:val="en-US"/>
        </w:rPr>
        <w:t xml:space="preserve">This privacy declaration is uniformly valid for </w:t>
      </w:r>
      <w:r w:rsidRPr="00A10F23">
        <w:rPr>
          <w:b/>
          <w:sz w:val="20"/>
          <w:szCs w:val="20"/>
          <w:u w:val="single"/>
          <w:lang w:val="en-US"/>
        </w:rPr>
        <w:t>Advionics NV</w:t>
      </w:r>
      <w:r w:rsidRPr="00A10F23">
        <w:rPr>
          <w:sz w:val="20"/>
          <w:szCs w:val="20"/>
          <w:lang w:val="en-US"/>
        </w:rPr>
        <w:t>. Visit the website www.</w:t>
      </w:r>
      <w:r>
        <w:rPr>
          <w:sz w:val="20"/>
          <w:szCs w:val="20"/>
          <w:lang w:val="en-US"/>
        </w:rPr>
        <w:t>advionics.be</w:t>
      </w:r>
      <w:r w:rsidRPr="00A10F23">
        <w:rPr>
          <w:sz w:val="20"/>
          <w:szCs w:val="20"/>
          <w:lang w:val="en-US"/>
        </w:rPr>
        <w:t xml:space="preserve"> for more information and contact details. </w:t>
      </w:r>
    </w:p>
    <w:p w:rsidR="00A10F23" w:rsidRP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Your privacy matters </w:t>
      </w:r>
    </w:p>
    <w:p w:rsidR="00A10F23" w:rsidRPr="00A10F23" w:rsidRDefault="00A10F23" w:rsidP="00A10F23">
      <w:pPr>
        <w:pStyle w:val="Default"/>
        <w:rPr>
          <w:color w:val="2E74B5" w:themeColor="accent1" w:themeShade="BF"/>
          <w:sz w:val="28"/>
          <w:szCs w:val="28"/>
          <w:lang w:val="en-US"/>
        </w:rPr>
      </w:pPr>
    </w:p>
    <w:p w:rsidR="00A10F23" w:rsidRDefault="00A10F23" w:rsidP="00A10F23">
      <w:pPr>
        <w:pStyle w:val="Default"/>
        <w:rPr>
          <w:sz w:val="20"/>
          <w:szCs w:val="20"/>
          <w:lang w:val="en-US"/>
        </w:rPr>
      </w:pPr>
      <w:r w:rsidRPr="00A10F23">
        <w:rPr>
          <w:sz w:val="20"/>
          <w:szCs w:val="20"/>
          <w:lang w:val="en-US"/>
        </w:rPr>
        <w:t>In the</w:t>
      </w:r>
      <w:r>
        <w:rPr>
          <w:sz w:val="20"/>
          <w:szCs w:val="20"/>
          <w:lang w:val="en-US"/>
        </w:rPr>
        <w:t xml:space="preserve"> course of normal business, Advionics </w:t>
      </w:r>
      <w:r w:rsidRPr="00A10F23">
        <w:rPr>
          <w:sz w:val="20"/>
          <w:szCs w:val="20"/>
          <w:lang w:val="en-US"/>
        </w:rPr>
        <w:t>processes personal data of clients, suppliers, visitors, applicants and employees. We do not sell data to third parties, nor do we gather personal data as a central part of our commercial activities. The data only serve to support normal bu</w:t>
      </w:r>
      <w:r w:rsidR="00B2749C">
        <w:rPr>
          <w:sz w:val="20"/>
          <w:szCs w:val="20"/>
          <w:lang w:val="en-US"/>
        </w:rPr>
        <w:t>siness processes.</w:t>
      </w:r>
    </w:p>
    <w:p w:rsidR="00A10F23" w:rsidRPr="00A10F23" w:rsidRDefault="00A10F23" w:rsidP="00A10F23">
      <w:pPr>
        <w:pStyle w:val="Default"/>
        <w:rPr>
          <w:sz w:val="20"/>
          <w:szCs w:val="20"/>
          <w:lang w:val="en-US"/>
        </w:rPr>
      </w:pPr>
    </w:p>
    <w:p w:rsidR="00A10F23" w:rsidRDefault="00A10F23" w:rsidP="00A10F23">
      <w:pPr>
        <w:pStyle w:val="Default"/>
        <w:rPr>
          <w:sz w:val="20"/>
          <w:szCs w:val="20"/>
          <w:lang w:val="en-US"/>
        </w:rPr>
      </w:pPr>
      <w:r w:rsidRPr="00A10F23">
        <w:rPr>
          <w:sz w:val="20"/>
          <w:szCs w:val="20"/>
          <w:lang w:val="en-US"/>
        </w:rPr>
        <w:t xml:space="preserve">These data are protected under the European regulations on privacy, the General Data Protection Regulation (GDPR). Under this legislation the data subject has certain rights that are described in this document, together with our general treatment of personal data. </w:t>
      </w:r>
    </w:p>
    <w:p w:rsidR="00A10F23" w:rsidRPr="00A10F23" w:rsidRDefault="00A10F23" w:rsidP="00A10F23">
      <w:pPr>
        <w:pStyle w:val="Default"/>
        <w:rPr>
          <w:sz w:val="20"/>
          <w:szCs w:val="20"/>
          <w:lang w:val="en-US"/>
        </w:rPr>
      </w:pPr>
    </w:p>
    <w:p w:rsidR="00A10F23" w:rsidRDefault="00A10F23" w:rsidP="00A10F23">
      <w:pPr>
        <w:pStyle w:val="Default"/>
        <w:rPr>
          <w:sz w:val="20"/>
          <w:szCs w:val="20"/>
          <w:lang w:val="en-US"/>
        </w:rPr>
      </w:pPr>
      <w:r w:rsidRPr="00A10F23">
        <w:rPr>
          <w:sz w:val="20"/>
          <w:szCs w:val="20"/>
          <w:lang w:val="en-US"/>
        </w:rPr>
        <w:t xml:space="preserve">If you are a client, supplier, visitor, applicant of </w:t>
      </w:r>
      <w:r>
        <w:rPr>
          <w:sz w:val="20"/>
          <w:szCs w:val="20"/>
          <w:lang w:val="en-US"/>
        </w:rPr>
        <w:t>Advionics</w:t>
      </w:r>
      <w:r w:rsidRPr="00A10F23">
        <w:rPr>
          <w:sz w:val="20"/>
          <w:szCs w:val="20"/>
          <w:lang w:val="en-US"/>
        </w:rPr>
        <w:t xml:space="preserve">, and you have not yet received a more specific privacy declaration, please email your contact at </w:t>
      </w:r>
      <w:r>
        <w:rPr>
          <w:sz w:val="20"/>
          <w:szCs w:val="20"/>
          <w:lang w:val="en-US"/>
        </w:rPr>
        <w:t>Advionics</w:t>
      </w:r>
      <w:r w:rsidRPr="00A10F23">
        <w:rPr>
          <w:sz w:val="20"/>
          <w:szCs w:val="20"/>
          <w:lang w:val="en-US"/>
        </w:rPr>
        <w:t xml:space="preserve"> or our GDPR responsible </w:t>
      </w:r>
      <w:proofErr w:type="gramStart"/>
      <w:r w:rsidRPr="00A10F23">
        <w:rPr>
          <w:sz w:val="20"/>
          <w:szCs w:val="20"/>
          <w:lang w:val="en-US"/>
        </w:rPr>
        <w:t>( gdpr@</w:t>
      </w:r>
      <w:r>
        <w:rPr>
          <w:sz w:val="20"/>
          <w:szCs w:val="20"/>
          <w:lang w:val="en-US"/>
        </w:rPr>
        <w:t>advionics.be</w:t>
      </w:r>
      <w:proofErr w:type="gramEnd"/>
      <w:r w:rsidRPr="00A10F23">
        <w:rPr>
          <w:sz w:val="20"/>
          <w:szCs w:val="20"/>
          <w:lang w:val="en-US"/>
        </w:rPr>
        <w:t xml:space="preserve"> ). </w:t>
      </w:r>
    </w:p>
    <w:p w:rsidR="00A10F23" w:rsidRPr="00A10F23" w:rsidRDefault="00A10F23" w:rsidP="00A10F23">
      <w:pPr>
        <w:pStyle w:val="Default"/>
        <w:rPr>
          <w:sz w:val="20"/>
          <w:szCs w:val="20"/>
          <w:lang w:val="en-US"/>
        </w:rPr>
      </w:pPr>
    </w:p>
    <w:p w:rsidR="00A10F23" w:rsidRP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Protection of personal data </w:t>
      </w:r>
    </w:p>
    <w:p w:rsidR="00A10F23" w:rsidRPr="00A10F23" w:rsidRDefault="00A10F23" w:rsidP="00A10F23">
      <w:pPr>
        <w:pStyle w:val="Default"/>
        <w:rPr>
          <w:sz w:val="28"/>
          <w:szCs w:val="28"/>
          <w:lang w:val="en-US"/>
        </w:rPr>
      </w:pPr>
    </w:p>
    <w:p w:rsidR="00A10F23" w:rsidRDefault="00A10F23" w:rsidP="00A10F23">
      <w:pPr>
        <w:pStyle w:val="Default"/>
        <w:rPr>
          <w:sz w:val="20"/>
          <w:szCs w:val="20"/>
          <w:lang w:val="en-US"/>
        </w:rPr>
      </w:pPr>
      <w:r w:rsidRPr="00A10F23">
        <w:rPr>
          <w:sz w:val="20"/>
          <w:szCs w:val="20"/>
          <w:lang w:val="en-US"/>
        </w:rPr>
        <w:t xml:space="preserve">We treat all personal data in accordance with the requirements of the GDPR. This includes collecting minimal data, protecting it appropriately and having the necessary procedures in place to allow the data subjects to exercise their rights. </w:t>
      </w:r>
    </w:p>
    <w:p w:rsidR="00A10F23" w:rsidRPr="00A10F23" w:rsidRDefault="00A10F23" w:rsidP="00A10F23">
      <w:pPr>
        <w:pStyle w:val="Default"/>
        <w:rPr>
          <w:sz w:val="20"/>
          <w:szCs w:val="20"/>
          <w:lang w:val="en-US"/>
        </w:rPr>
      </w:pPr>
    </w:p>
    <w:p w:rsidR="00A10F23" w:rsidRDefault="00A10F23" w:rsidP="00A10F23">
      <w:pPr>
        <w:pStyle w:val="Default"/>
        <w:rPr>
          <w:sz w:val="20"/>
          <w:szCs w:val="20"/>
          <w:lang w:val="en-US"/>
        </w:rPr>
      </w:pPr>
      <w:r w:rsidRPr="00A10F23">
        <w:rPr>
          <w:sz w:val="20"/>
          <w:szCs w:val="20"/>
          <w:lang w:val="en-US"/>
        </w:rPr>
        <w:t xml:space="preserve">Personal data are only accessible to employees that need them for the execution of their tasks. </w:t>
      </w:r>
    </w:p>
    <w:p w:rsidR="00A10F23" w:rsidRP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Your GDPR rights </w:t>
      </w:r>
    </w:p>
    <w:p w:rsidR="00A10F23" w:rsidRPr="00A10F23" w:rsidRDefault="00A10F23" w:rsidP="00A10F23">
      <w:pPr>
        <w:pStyle w:val="Default"/>
        <w:rPr>
          <w:color w:val="2E74B5" w:themeColor="accent1" w:themeShade="BF"/>
          <w:sz w:val="28"/>
          <w:szCs w:val="28"/>
          <w:lang w:val="en-US"/>
        </w:rPr>
      </w:pPr>
    </w:p>
    <w:p w:rsidR="00A10F23" w:rsidRPr="00A10F23" w:rsidRDefault="00A10F23" w:rsidP="00A10F23">
      <w:pPr>
        <w:pStyle w:val="Default"/>
        <w:rPr>
          <w:sz w:val="20"/>
          <w:szCs w:val="20"/>
          <w:lang w:val="en-US"/>
        </w:rPr>
      </w:pPr>
      <w:r w:rsidRPr="00A10F23">
        <w:rPr>
          <w:sz w:val="20"/>
          <w:szCs w:val="20"/>
          <w:lang w:val="en-US"/>
        </w:rPr>
        <w:t xml:space="preserve">Your rights under the GDPR include the following: </w:t>
      </w:r>
    </w:p>
    <w:p w:rsidR="00A10F23" w:rsidRPr="00A10F23" w:rsidRDefault="00A10F23" w:rsidP="00A10F23">
      <w:pPr>
        <w:pStyle w:val="Default"/>
        <w:spacing w:after="144"/>
        <w:rPr>
          <w:sz w:val="20"/>
          <w:szCs w:val="20"/>
          <w:lang w:val="en-US"/>
        </w:rPr>
      </w:pPr>
      <w:r>
        <w:rPr>
          <w:sz w:val="20"/>
          <w:szCs w:val="20"/>
        </w:rPr>
        <w:t></w:t>
      </w:r>
      <w:r w:rsidRPr="00A10F23">
        <w:rPr>
          <w:sz w:val="20"/>
          <w:szCs w:val="20"/>
          <w:lang w:val="en-US"/>
        </w:rPr>
        <w:t xml:space="preserve"> You can request to see all the data that we have about you </w:t>
      </w:r>
    </w:p>
    <w:p w:rsidR="00A10F23" w:rsidRPr="00A10F23" w:rsidRDefault="00A10F23" w:rsidP="00A10F23">
      <w:pPr>
        <w:pStyle w:val="Default"/>
        <w:spacing w:after="144"/>
        <w:rPr>
          <w:sz w:val="20"/>
          <w:szCs w:val="20"/>
          <w:lang w:val="en-US"/>
        </w:rPr>
      </w:pPr>
      <w:r>
        <w:rPr>
          <w:sz w:val="20"/>
          <w:szCs w:val="20"/>
        </w:rPr>
        <w:t></w:t>
      </w:r>
      <w:r w:rsidRPr="00A10F23">
        <w:rPr>
          <w:sz w:val="20"/>
          <w:szCs w:val="20"/>
          <w:lang w:val="en-US"/>
        </w:rPr>
        <w:t xml:space="preserve"> You can correct the data </w:t>
      </w:r>
    </w:p>
    <w:p w:rsidR="00A10F23" w:rsidRPr="00A10F23" w:rsidRDefault="00A10F23" w:rsidP="00A10F23">
      <w:pPr>
        <w:pStyle w:val="Default"/>
        <w:spacing w:after="144"/>
        <w:rPr>
          <w:sz w:val="20"/>
          <w:szCs w:val="20"/>
          <w:lang w:val="en-US"/>
        </w:rPr>
      </w:pPr>
      <w:r>
        <w:rPr>
          <w:sz w:val="20"/>
          <w:szCs w:val="20"/>
        </w:rPr>
        <w:t></w:t>
      </w:r>
      <w:r w:rsidRPr="00A10F23">
        <w:rPr>
          <w:sz w:val="20"/>
          <w:szCs w:val="20"/>
          <w:lang w:val="en-US"/>
        </w:rPr>
        <w:t xml:space="preserve"> You can ask to remove the data </w:t>
      </w:r>
    </w:p>
    <w:p w:rsidR="00A10F23" w:rsidRPr="00A10F23" w:rsidRDefault="00A10F23" w:rsidP="00A10F23">
      <w:pPr>
        <w:pStyle w:val="Default"/>
        <w:spacing w:after="144"/>
        <w:rPr>
          <w:sz w:val="20"/>
          <w:szCs w:val="20"/>
          <w:lang w:val="en-US"/>
        </w:rPr>
      </w:pPr>
      <w:r>
        <w:rPr>
          <w:sz w:val="20"/>
          <w:szCs w:val="20"/>
        </w:rPr>
        <w:t></w:t>
      </w:r>
      <w:r w:rsidRPr="00A10F23">
        <w:rPr>
          <w:sz w:val="20"/>
          <w:szCs w:val="20"/>
          <w:lang w:val="en-US"/>
        </w:rPr>
        <w:t xml:space="preserve"> You can refuse to receive any direct marketing from us </w:t>
      </w:r>
    </w:p>
    <w:p w:rsidR="00A10F23" w:rsidRPr="00A10F23" w:rsidRDefault="00A10F23" w:rsidP="00A10F23">
      <w:pPr>
        <w:pStyle w:val="Default"/>
        <w:rPr>
          <w:sz w:val="20"/>
          <w:szCs w:val="20"/>
          <w:lang w:val="en-US"/>
        </w:rPr>
      </w:pPr>
      <w:r>
        <w:rPr>
          <w:sz w:val="20"/>
          <w:szCs w:val="20"/>
        </w:rPr>
        <w:t></w:t>
      </w:r>
      <w:r w:rsidRPr="00A10F23">
        <w:rPr>
          <w:sz w:val="20"/>
          <w:szCs w:val="20"/>
          <w:lang w:val="en-US"/>
        </w:rPr>
        <w:t xml:space="preserve"> You can refuse automated processing of your data </w:t>
      </w:r>
    </w:p>
    <w:p w:rsidR="00A10F23" w:rsidRPr="00A10F23" w:rsidRDefault="00A10F23" w:rsidP="00A10F23">
      <w:pPr>
        <w:pStyle w:val="Default"/>
        <w:rPr>
          <w:sz w:val="20"/>
          <w:szCs w:val="20"/>
          <w:lang w:val="en-US"/>
        </w:rPr>
      </w:pPr>
    </w:p>
    <w:p w:rsidR="00A10F23" w:rsidRPr="00A10F23" w:rsidRDefault="00A10F23" w:rsidP="00A10F23">
      <w:pPr>
        <w:pStyle w:val="Default"/>
        <w:rPr>
          <w:sz w:val="20"/>
          <w:szCs w:val="20"/>
          <w:lang w:val="en-US"/>
        </w:rPr>
      </w:pPr>
      <w:r w:rsidRPr="00A10F23">
        <w:rPr>
          <w:sz w:val="20"/>
          <w:szCs w:val="20"/>
          <w:lang w:val="en-US"/>
        </w:rPr>
        <w:t xml:space="preserve">In some </w:t>
      </w:r>
      <w:proofErr w:type="gramStart"/>
      <w:r w:rsidRPr="00A10F23">
        <w:rPr>
          <w:sz w:val="20"/>
          <w:szCs w:val="20"/>
          <w:lang w:val="en-US"/>
        </w:rPr>
        <w:t>cases</w:t>
      </w:r>
      <w:proofErr w:type="gramEnd"/>
      <w:r w:rsidRPr="00A10F23">
        <w:rPr>
          <w:sz w:val="20"/>
          <w:szCs w:val="20"/>
          <w:lang w:val="en-US"/>
        </w:rPr>
        <w:t xml:space="preserve"> your rights may be restricted or not executable, for instance when they conflict with the rights of others or with legal requirements. </w:t>
      </w:r>
    </w:p>
    <w:p w:rsidR="00A10F23" w:rsidRDefault="00A10F23" w:rsidP="00A10F23">
      <w:pPr>
        <w:pStyle w:val="Default"/>
        <w:rPr>
          <w:sz w:val="20"/>
          <w:szCs w:val="20"/>
          <w:lang w:val="en-US"/>
        </w:rPr>
      </w:pPr>
      <w:r w:rsidRPr="00A10F23">
        <w:rPr>
          <w:sz w:val="20"/>
          <w:szCs w:val="20"/>
          <w:lang w:val="en-US"/>
        </w:rPr>
        <w:t>If you want to execute your rights under de GDPR, you can contact our GDPR responsible mentioned on the website (</w:t>
      </w:r>
      <w:proofErr w:type="gramStart"/>
      <w:r w:rsidRPr="00A10F23">
        <w:rPr>
          <w:sz w:val="20"/>
          <w:szCs w:val="20"/>
          <w:lang w:val="en-US"/>
        </w:rPr>
        <w:t>gdpr@</w:t>
      </w:r>
      <w:r>
        <w:rPr>
          <w:sz w:val="20"/>
          <w:szCs w:val="20"/>
          <w:lang w:val="en-US"/>
        </w:rPr>
        <w:t>advionics.be</w:t>
      </w:r>
      <w:r w:rsidRPr="00A10F23">
        <w:rPr>
          <w:sz w:val="20"/>
          <w:szCs w:val="20"/>
          <w:lang w:val="en-US"/>
        </w:rPr>
        <w:t xml:space="preserve"> )</w:t>
      </w:r>
      <w:proofErr w:type="gramEnd"/>
      <w:r w:rsidRPr="00A10F23">
        <w:rPr>
          <w:sz w:val="20"/>
          <w:szCs w:val="20"/>
          <w:lang w:val="en-US"/>
        </w:rPr>
        <w:t xml:space="preserve">. </w:t>
      </w:r>
    </w:p>
    <w:p w:rsidR="00A10F23" w:rsidRDefault="00A10F23" w:rsidP="00A10F23">
      <w:pPr>
        <w:pStyle w:val="Default"/>
        <w:rPr>
          <w:sz w:val="20"/>
          <w:szCs w:val="20"/>
          <w:lang w:val="en-US"/>
        </w:rPr>
      </w:pPr>
    </w:p>
    <w:p w:rsidR="00A10F23" w:rsidRPr="00A10F23" w:rsidRDefault="00A10F23" w:rsidP="00A10F23">
      <w:pPr>
        <w:pStyle w:val="Default"/>
        <w:rPr>
          <w:sz w:val="20"/>
          <w:szCs w:val="20"/>
          <w:lang w:val="en-US"/>
        </w:rPr>
      </w:pPr>
    </w:p>
    <w:p w:rsidR="00B2749C" w:rsidRDefault="00B2749C" w:rsidP="00A10F23">
      <w:pPr>
        <w:pStyle w:val="Default"/>
        <w:rPr>
          <w:b/>
          <w:bCs/>
          <w:color w:val="2E74B5" w:themeColor="accent1" w:themeShade="BF"/>
          <w:sz w:val="28"/>
          <w:szCs w:val="28"/>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For more information </w:t>
      </w:r>
    </w:p>
    <w:p w:rsidR="00A10F23" w:rsidRPr="00A10F23" w:rsidRDefault="00A10F23" w:rsidP="00A10F23">
      <w:pPr>
        <w:pStyle w:val="Default"/>
        <w:rPr>
          <w:color w:val="2E74B5" w:themeColor="accent1" w:themeShade="BF"/>
          <w:sz w:val="28"/>
          <w:szCs w:val="28"/>
          <w:lang w:val="en-US"/>
        </w:rPr>
      </w:pPr>
    </w:p>
    <w:p w:rsidR="00A10F23" w:rsidRDefault="00A10F23" w:rsidP="00A10F23">
      <w:pPr>
        <w:pStyle w:val="Default"/>
        <w:rPr>
          <w:sz w:val="20"/>
          <w:szCs w:val="20"/>
          <w:lang w:val="en-US"/>
        </w:rPr>
      </w:pPr>
      <w:r w:rsidRPr="00A10F23">
        <w:rPr>
          <w:sz w:val="20"/>
          <w:szCs w:val="20"/>
          <w:lang w:val="en-US"/>
        </w:rPr>
        <w:t>If you have questions regarding our treatment of your personal data you can reach us via email at gdpr@</w:t>
      </w:r>
      <w:r>
        <w:rPr>
          <w:sz w:val="20"/>
          <w:szCs w:val="20"/>
          <w:lang w:val="en-US"/>
        </w:rPr>
        <w:t>advionics.be</w:t>
      </w:r>
      <w:r w:rsidRPr="00A10F23">
        <w:rPr>
          <w:sz w:val="20"/>
          <w:szCs w:val="20"/>
          <w:lang w:val="en-US"/>
        </w:rPr>
        <w:t xml:space="preserve">. </w:t>
      </w:r>
    </w:p>
    <w:p w:rsid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Updates to the privacy policy </w:t>
      </w:r>
    </w:p>
    <w:p w:rsidR="00A10F23" w:rsidRPr="00A10F23" w:rsidRDefault="00A10F23" w:rsidP="00A10F23">
      <w:pPr>
        <w:pStyle w:val="Default"/>
        <w:rPr>
          <w:color w:val="2E74B5" w:themeColor="accent1" w:themeShade="BF"/>
          <w:sz w:val="28"/>
          <w:szCs w:val="28"/>
          <w:lang w:val="en-US"/>
        </w:rPr>
      </w:pPr>
    </w:p>
    <w:p w:rsidR="00A10F23" w:rsidRDefault="00B2749C" w:rsidP="00A10F23">
      <w:pPr>
        <w:pStyle w:val="Default"/>
        <w:rPr>
          <w:sz w:val="20"/>
          <w:szCs w:val="20"/>
          <w:lang w:val="en-US"/>
        </w:rPr>
      </w:pPr>
      <w:r>
        <w:rPr>
          <w:sz w:val="20"/>
          <w:szCs w:val="20"/>
          <w:lang w:val="en-US"/>
        </w:rPr>
        <w:t>Advionics</w:t>
      </w:r>
      <w:r w:rsidR="00A10F23" w:rsidRPr="00A10F23">
        <w:rPr>
          <w:sz w:val="20"/>
          <w:szCs w:val="20"/>
          <w:lang w:val="en-US"/>
        </w:rPr>
        <w:t xml:space="preserve"> reserves the right to update this privacy policy to reflect changes in its legal or regulatory obligations or in the manner in which we deal with your personal information. We will notify those affected by the changes. </w:t>
      </w:r>
    </w:p>
    <w:p w:rsidR="00A10F23" w:rsidRPr="00A10F23" w:rsidRDefault="00A10F23" w:rsidP="00A10F23">
      <w:pPr>
        <w:pStyle w:val="Default"/>
        <w:rPr>
          <w:sz w:val="20"/>
          <w:szCs w:val="20"/>
          <w:lang w:val="en-US"/>
        </w:rPr>
      </w:pPr>
    </w:p>
    <w:p w:rsidR="00A10F23" w:rsidRDefault="00A10F23" w:rsidP="00A10F23">
      <w:pPr>
        <w:pStyle w:val="Default"/>
        <w:rPr>
          <w:sz w:val="20"/>
          <w:szCs w:val="20"/>
          <w:lang w:val="en-US"/>
        </w:rPr>
      </w:pPr>
      <w:r w:rsidRPr="00A10F23">
        <w:rPr>
          <w:sz w:val="20"/>
          <w:szCs w:val="20"/>
          <w:lang w:val="en-US"/>
        </w:rPr>
        <w:t xml:space="preserve">This privacy policy was last reviewed on </w:t>
      </w:r>
      <w:r w:rsidR="00B2749C">
        <w:rPr>
          <w:sz w:val="20"/>
          <w:szCs w:val="20"/>
          <w:lang w:val="en-US"/>
        </w:rPr>
        <w:t>July 24, 2018.</w:t>
      </w:r>
    </w:p>
    <w:p w:rsidR="00A10F23" w:rsidRP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6"/>
          <w:szCs w:val="26"/>
          <w:lang w:val="en-US"/>
        </w:rPr>
      </w:pPr>
      <w:proofErr w:type="gramStart"/>
      <w:r w:rsidRPr="00A10F23">
        <w:rPr>
          <w:b/>
          <w:bCs/>
          <w:color w:val="2E74B5" w:themeColor="accent1" w:themeShade="BF"/>
          <w:sz w:val="32"/>
          <w:szCs w:val="32"/>
          <w:lang w:val="en-US"/>
        </w:rPr>
        <w:t>S</w:t>
      </w:r>
      <w:r w:rsidRPr="00A10F23">
        <w:rPr>
          <w:b/>
          <w:bCs/>
          <w:color w:val="2E74B5" w:themeColor="accent1" w:themeShade="BF"/>
          <w:sz w:val="26"/>
          <w:szCs w:val="26"/>
          <w:lang w:val="en-US"/>
        </w:rPr>
        <w:t>PECIFICALLY</w:t>
      </w:r>
      <w:proofErr w:type="gramEnd"/>
      <w:r w:rsidRPr="00A10F23">
        <w:rPr>
          <w:b/>
          <w:bCs/>
          <w:color w:val="2E74B5" w:themeColor="accent1" w:themeShade="BF"/>
          <w:sz w:val="26"/>
          <w:szCs w:val="26"/>
          <w:lang w:val="en-US"/>
        </w:rPr>
        <w:t xml:space="preserve"> FOR WEBSITE VISITORS </w:t>
      </w:r>
    </w:p>
    <w:p w:rsidR="00A10F23" w:rsidRPr="00A10F23" w:rsidRDefault="00A10F23" w:rsidP="00A10F23">
      <w:pPr>
        <w:pStyle w:val="Default"/>
        <w:rPr>
          <w:color w:val="2E74B5" w:themeColor="accent1" w:themeShade="BF"/>
          <w:sz w:val="26"/>
          <w:szCs w:val="26"/>
          <w:lang w:val="en-US"/>
        </w:rPr>
      </w:pPr>
    </w:p>
    <w:p w:rsidR="00A10F23" w:rsidRDefault="00A10F23" w:rsidP="00A10F23">
      <w:pPr>
        <w:pStyle w:val="Default"/>
        <w:rPr>
          <w:b/>
          <w:bCs/>
          <w:sz w:val="28"/>
          <w:szCs w:val="28"/>
          <w:lang w:val="en-US"/>
        </w:rPr>
      </w:pPr>
      <w:r w:rsidRPr="00A10F23">
        <w:rPr>
          <w:b/>
          <w:bCs/>
          <w:color w:val="2E74B5" w:themeColor="accent1" w:themeShade="BF"/>
          <w:sz w:val="28"/>
          <w:szCs w:val="28"/>
          <w:lang w:val="en-US"/>
        </w:rPr>
        <w:t>Cookies</w:t>
      </w:r>
      <w:r w:rsidRPr="00A10F23">
        <w:rPr>
          <w:b/>
          <w:bCs/>
          <w:sz w:val="28"/>
          <w:szCs w:val="28"/>
          <w:lang w:val="en-US"/>
        </w:rPr>
        <w:t xml:space="preserve"> </w:t>
      </w:r>
    </w:p>
    <w:p w:rsidR="00A10F23" w:rsidRPr="00A10F23" w:rsidRDefault="00A10F23" w:rsidP="00A10F23">
      <w:pPr>
        <w:pStyle w:val="Default"/>
        <w:rPr>
          <w:sz w:val="28"/>
          <w:szCs w:val="28"/>
          <w:lang w:val="en-US"/>
        </w:rPr>
      </w:pPr>
    </w:p>
    <w:p w:rsidR="00A10F23" w:rsidRDefault="00A10F23" w:rsidP="00A10F23">
      <w:pPr>
        <w:pStyle w:val="Default"/>
        <w:rPr>
          <w:sz w:val="20"/>
          <w:szCs w:val="20"/>
          <w:lang w:val="en-US"/>
        </w:rPr>
      </w:pPr>
      <w:r w:rsidRPr="00A10F23">
        <w:rPr>
          <w:sz w:val="20"/>
          <w:szCs w:val="20"/>
          <w:lang w:val="en-US"/>
        </w:rPr>
        <w:t xml:space="preserve">The </w:t>
      </w:r>
      <w:r w:rsidR="00B2749C">
        <w:rPr>
          <w:sz w:val="20"/>
          <w:szCs w:val="20"/>
          <w:lang w:val="en-US"/>
        </w:rPr>
        <w:t>websit</w:t>
      </w:r>
      <w:r>
        <w:rPr>
          <w:sz w:val="20"/>
          <w:szCs w:val="20"/>
          <w:lang w:val="en-US"/>
        </w:rPr>
        <w:t>e of Advionics</w:t>
      </w:r>
      <w:r w:rsidRPr="00A10F23">
        <w:rPr>
          <w:sz w:val="20"/>
          <w:szCs w:val="20"/>
          <w:lang w:val="en-US"/>
        </w:rPr>
        <w:t xml:space="preserve"> do</w:t>
      </w:r>
      <w:r w:rsidR="00B2749C">
        <w:rPr>
          <w:sz w:val="20"/>
          <w:szCs w:val="20"/>
          <w:lang w:val="en-US"/>
        </w:rPr>
        <w:t>es</w:t>
      </w:r>
      <w:r w:rsidRPr="00A10F23">
        <w:rPr>
          <w:sz w:val="20"/>
          <w:szCs w:val="20"/>
          <w:lang w:val="en-US"/>
        </w:rPr>
        <w:t xml:space="preserve"> not use “cookies”. </w:t>
      </w:r>
    </w:p>
    <w:p w:rsidR="00A10F23" w:rsidRP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Web server logs </w:t>
      </w:r>
    </w:p>
    <w:p w:rsidR="00A10F23" w:rsidRPr="00A10F23" w:rsidRDefault="00A10F23" w:rsidP="00A10F23">
      <w:pPr>
        <w:pStyle w:val="Default"/>
        <w:rPr>
          <w:color w:val="2E74B5" w:themeColor="accent1" w:themeShade="BF"/>
          <w:sz w:val="28"/>
          <w:szCs w:val="28"/>
          <w:lang w:val="en-US"/>
        </w:rPr>
      </w:pPr>
    </w:p>
    <w:p w:rsidR="00A10F23" w:rsidRPr="00A10F23" w:rsidRDefault="00A10F23" w:rsidP="00A10F23">
      <w:pPr>
        <w:pStyle w:val="Default"/>
        <w:rPr>
          <w:sz w:val="20"/>
          <w:szCs w:val="20"/>
          <w:lang w:val="en-US"/>
        </w:rPr>
      </w:pPr>
      <w:r w:rsidRPr="00A10F23">
        <w:rPr>
          <w:sz w:val="20"/>
          <w:szCs w:val="20"/>
          <w:lang w:val="en-US"/>
        </w:rPr>
        <w:t xml:space="preserve">Logfiles are stored on our webserver and are protected against </w:t>
      </w:r>
      <w:proofErr w:type="spellStart"/>
      <w:r w:rsidRPr="00A10F23">
        <w:rPr>
          <w:sz w:val="20"/>
          <w:szCs w:val="20"/>
          <w:lang w:val="en-US"/>
        </w:rPr>
        <w:t>unauthorised</w:t>
      </w:r>
      <w:proofErr w:type="spellEnd"/>
      <w:r w:rsidRPr="00A10F23">
        <w:rPr>
          <w:sz w:val="20"/>
          <w:szCs w:val="20"/>
          <w:lang w:val="en-US"/>
        </w:rPr>
        <w:t xml:space="preserve"> access. </w:t>
      </w:r>
    </w:p>
    <w:p w:rsidR="00A10F23" w:rsidRDefault="00A10F23" w:rsidP="00A10F23">
      <w:pPr>
        <w:pStyle w:val="Default"/>
        <w:rPr>
          <w:sz w:val="20"/>
          <w:szCs w:val="20"/>
          <w:lang w:val="en-US"/>
        </w:rPr>
      </w:pPr>
      <w:r w:rsidRPr="00A10F23">
        <w:rPr>
          <w:sz w:val="20"/>
          <w:szCs w:val="20"/>
          <w:lang w:val="en-US"/>
        </w:rPr>
        <w:t xml:space="preserve">These files are kept for a limited time to evaluate the safety and performance of the website. </w:t>
      </w:r>
    </w:p>
    <w:p w:rsidR="00A10F23" w:rsidRP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Contact </w:t>
      </w:r>
      <w:r w:rsidR="00797EA8">
        <w:rPr>
          <w:b/>
          <w:bCs/>
          <w:color w:val="2E74B5" w:themeColor="accent1" w:themeShade="BF"/>
          <w:sz w:val="28"/>
          <w:szCs w:val="28"/>
          <w:lang w:val="en-US"/>
        </w:rPr>
        <w:t>via the website</w:t>
      </w:r>
      <w:r w:rsidRPr="00A10F23">
        <w:rPr>
          <w:b/>
          <w:bCs/>
          <w:color w:val="2E74B5" w:themeColor="accent1" w:themeShade="BF"/>
          <w:sz w:val="28"/>
          <w:szCs w:val="28"/>
          <w:lang w:val="en-US"/>
        </w:rPr>
        <w:t xml:space="preserve"> </w:t>
      </w:r>
    </w:p>
    <w:p w:rsidR="00A10F23" w:rsidRPr="00A10F23" w:rsidRDefault="00A10F23" w:rsidP="00A10F23">
      <w:pPr>
        <w:pStyle w:val="Default"/>
        <w:rPr>
          <w:color w:val="2E74B5" w:themeColor="accent1" w:themeShade="BF"/>
          <w:sz w:val="28"/>
          <w:szCs w:val="28"/>
          <w:lang w:val="en-US"/>
        </w:rPr>
      </w:pPr>
    </w:p>
    <w:p w:rsidR="00A10F23" w:rsidRDefault="00797EA8" w:rsidP="00A10F23">
      <w:pPr>
        <w:pStyle w:val="Default"/>
        <w:rPr>
          <w:sz w:val="20"/>
          <w:szCs w:val="20"/>
          <w:lang w:val="en-US"/>
        </w:rPr>
      </w:pPr>
      <w:r>
        <w:rPr>
          <w:sz w:val="20"/>
          <w:szCs w:val="20"/>
          <w:lang w:val="en-US"/>
        </w:rPr>
        <w:t>All persons (</w:t>
      </w:r>
      <w:r w:rsidRPr="00A10F23">
        <w:rPr>
          <w:sz w:val="20"/>
          <w:szCs w:val="20"/>
          <w:lang w:val="en-US"/>
        </w:rPr>
        <w:t>client, supplier, visitor, applicant</w:t>
      </w:r>
      <w:r>
        <w:rPr>
          <w:sz w:val="20"/>
          <w:szCs w:val="20"/>
          <w:lang w:val="en-US"/>
        </w:rPr>
        <w:t>s) that contact our company</w:t>
      </w:r>
      <w:r w:rsidR="00A10F23" w:rsidRPr="00A10F23">
        <w:rPr>
          <w:sz w:val="20"/>
          <w:szCs w:val="20"/>
          <w:lang w:val="en-US"/>
        </w:rPr>
        <w:t xml:space="preserve"> and have not yet received a privacy declaration that is specifically intended </w:t>
      </w:r>
      <w:r>
        <w:rPr>
          <w:sz w:val="20"/>
          <w:szCs w:val="20"/>
          <w:lang w:val="en-US"/>
        </w:rPr>
        <w:t>for them</w:t>
      </w:r>
      <w:r w:rsidR="00A10F23" w:rsidRPr="00A10F23">
        <w:rPr>
          <w:sz w:val="20"/>
          <w:szCs w:val="20"/>
          <w:lang w:val="en-US"/>
        </w:rPr>
        <w:t xml:space="preserve">, please </w:t>
      </w:r>
      <w:r>
        <w:rPr>
          <w:sz w:val="20"/>
          <w:szCs w:val="20"/>
          <w:lang w:val="en-US"/>
        </w:rPr>
        <w:t>notify</w:t>
      </w:r>
      <w:r w:rsidR="00A10F23" w:rsidRPr="00A10F23">
        <w:rPr>
          <w:sz w:val="20"/>
          <w:szCs w:val="20"/>
          <w:lang w:val="en-US"/>
        </w:rPr>
        <w:t xml:space="preserve"> your contact </w:t>
      </w:r>
      <w:r>
        <w:rPr>
          <w:sz w:val="20"/>
          <w:szCs w:val="20"/>
          <w:lang w:val="en-US"/>
        </w:rPr>
        <w:t>at</w:t>
      </w:r>
      <w:r w:rsidR="00A10F23" w:rsidRPr="00A10F23">
        <w:rPr>
          <w:sz w:val="20"/>
          <w:szCs w:val="20"/>
          <w:lang w:val="en-US"/>
        </w:rPr>
        <w:t xml:space="preserve"> </w:t>
      </w:r>
      <w:r w:rsidR="00A10F23">
        <w:rPr>
          <w:sz w:val="20"/>
          <w:szCs w:val="20"/>
          <w:lang w:val="en-US"/>
        </w:rPr>
        <w:t>Advionics</w:t>
      </w:r>
      <w:r w:rsidR="00A10F23" w:rsidRPr="00A10F23">
        <w:rPr>
          <w:sz w:val="20"/>
          <w:szCs w:val="20"/>
          <w:lang w:val="en-US"/>
        </w:rPr>
        <w:t>, or contact our GDPR-coordinator (</w:t>
      </w:r>
      <w:hyperlink r:id="rId4" w:history="1">
        <w:r w:rsidR="00A10F23" w:rsidRPr="005C4233">
          <w:rPr>
            <w:rStyle w:val="Hyperlink"/>
            <w:sz w:val="20"/>
            <w:szCs w:val="20"/>
            <w:lang w:val="en-US"/>
          </w:rPr>
          <w:t>gdpr@advionics.be</w:t>
        </w:r>
      </w:hyperlink>
      <w:r w:rsidR="00A10F23" w:rsidRPr="00A10F23">
        <w:rPr>
          <w:sz w:val="20"/>
          <w:szCs w:val="20"/>
          <w:lang w:val="en-US"/>
        </w:rPr>
        <w:t xml:space="preserve">). </w:t>
      </w:r>
    </w:p>
    <w:p w:rsidR="00A10F23" w:rsidRP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Unmediated job application </w:t>
      </w:r>
    </w:p>
    <w:p w:rsidR="00A10F23" w:rsidRPr="00A10F23" w:rsidRDefault="00A10F23" w:rsidP="00A10F23">
      <w:pPr>
        <w:pStyle w:val="Default"/>
        <w:rPr>
          <w:color w:val="2E74B5" w:themeColor="accent1" w:themeShade="BF"/>
          <w:sz w:val="28"/>
          <w:szCs w:val="28"/>
          <w:lang w:val="en-US"/>
        </w:rPr>
      </w:pPr>
    </w:p>
    <w:p w:rsidR="00A10F23" w:rsidRDefault="00A10F23" w:rsidP="00A10F23">
      <w:pPr>
        <w:pStyle w:val="Default"/>
        <w:rPr>
          <w:sz w:val="20"/>
          <w:szCs w:val="20"/>
          <w:lang w:val="en-US"/>
        </w:rPr>
      </w:pPr>
      <w:r w:rsidRPr="00A10F23">
        <w:rPr>
          <w:sz w:val="20"/>
          <w:szCs w:val="20"/>
          <w:lang w:val="en-US"/>
        </w:rPr>
        <w:t xml:space="preserve">You will receive a privacy declaration with the </w:t>
      </w:r>
      <w:proofErr w:type="spellStart"/>
      <w:r w:rsidR="00797EA8">
        <w:rPr>
          <w:sz w:val="20"/>
          <w:szCs w:val="20"/>
          <w:lang w:val="en-US"/>
        </w:rPr>
        <w:t>automatical</w:t>
      </w:r>
      <w:proofErr w:type="spellEnd"/>
      <w:r w:rsidR="00797EA8">
        <w:rPr>
          <w:sz w:val="20"/>
          <w:szCs w:val="20"/>
          <w:lang w:val="en-US"/>
        </w:rPr>
        <w:t xml:space="preserve"> </w:t>
      </w:r>
      <w:r w:rsidRPr="00A10F23">
        <w:rPr>
          <w:sz w:val="20"/>
          <w:szCs w:val="20"/>
          <w:lang w:val="en-US"/>
        </w:rPr>
        <w:t xml:space="preserve">confirmation that your job application has been received. This declaration will detail our treatment of your personal data during the application process. If you do not consent to these procedures, just </w:t>
      </w:r>
      <w:r w:rsidR="00797EA8">
        <w:rPr>
          <w:sz w:val="20"/>
          <w:szCs w:val="20"/>
          <w:lang w:val="en-US"/>
        </w:rPr>
        <w:t>contact</w:t>
      </w:r>
      <w:r w:rsidRPr="00A10F23">
        <w:rPr>
          <w:sz w:val="20"/>
          <w:szCs w:val="20"/>
          <w:lang w:val="en-US"/>
        </w:rPr>
        <w:t xml:space="preserve"> us by return post</w:t>
      </w:r>
      <w:r w:rsidR="00797EA8">
        <w:rPr>
          <w:sz w:val="20"/>
          <w:szCs w:val="20"/>
          <w:lang w:val="en-US"/>
        </w:rPr>
        <w:t>/mail</w:t>
      </w:r>
      <w:r w:rsidRPr="00A10F23">
        <w:rPr>
          <w:sz w:val="20"/>
          <w:szCs w:val="20"/>
          <w:lang w:val="en-US"/>
        </w:rPr>
        <w:t xml:space="preserve"> and we will remove the data you </w:t>
      </w:r>
      <w:r w:rsidR="00797EA8">
        <w:rPr>
          <w:sz w:val="20"/>
          <w:szCs w:val="20"/>
          <w:lang w:val="en-US"/>
        </w:rPr>
        <w:t xml:space="preserve">have </w:t>
      </w:r>
      <w:r w:rsidRPr="00A10F23">
        <w:rPr>
          <w:sz w:val="20"/>
          <w:szCs w:val="20"/>
          <w:lang w:val="en-US"/>
        </w:rPr>
        <w:t xml:space="preserve">sent with your application. </w:t>
      </w:r>
    </w:p>
    <w:p w:rsidR="00A10F23" w:rsidRPr="00A10F23" w:rsidRDefault="00A10F23" w:rsidP="00A10F23">
      <w:pPr>
        <w:pStyle w:val="Default"/>
        <w:rPr>
          <w:sz w:val="20"/>
          <w:szCs w:val="20"/>
          <w:lang w:val="en-US"/>
        </w:rPr>
      </w:pPr>
    </w:p>
    <w:p w:rsidR="00A10F23" w:rsidRDefault="00A10F23" w:rsidP="00A10F23">
      <w:pPr>
        <w:pStyle w:val="Default"/>
        <w:rPr>
          <w:b/>
          <w:bCs/>
          <w:color w:val="2E74B5" w:themeColor="accent1" w:themeShade="BF"/>
          <w:sz w:val="28"/>
          <w:szCs w:val="28"/>
          <w:lang w:val="en-US"/>
        </w:rPr>
      </w:pPr>
      <w:r w:rsidRPr="00A10F23">
        <w:rPr>
          <w:b/>
          <w:bCs/>
          <w:color w:val="2E74B5" w:themeColor="accent1" w:themeShade="BF"/>
          <w:sz w:val="28"/>
          <w:szCs w:val="28"/>
          <w:lang w:val="en-US"/>
        </w:rPr>
        <w:t xml:space="preserve">Description of the data processing activities </w:t>
      </w:r>
    </w:p>
    <w:p w:rsidR="00A10F23" w:rsidRPr="00A10F23" w:rsidRDefault="00A10F23" w:rsidP="00A10F23">
      <w:pPr>
        <w:pStyle w:val="Default"/>
        <w:rPr>
          <w:color w:val="2E74B5" w:themeColor="accent1" w:themeShade="BF"/>
          <w:sz w:val="28"/>
          <w:szCs w:val="28"/>
          <w:lang w:val="en-US"/>
        </w:rPr>
      </w:pPr>
    </w:p>
    <w:p w:rsidR="00A10F23" w:rsidRPr="00A10F23" w:rsidRDefault="00A10F23" w:rsidP="00A10F23">
      <w:pPr>
        <w:rPr>
          <w:rFonts w:ascii="Arial" w:hAnsi="Arial" w:cs="Arial"/>
          <w:color w:val="000000"/>
          <w:sz w:val="20"/>
          <w:szCs w:val="20"/>
          <w:lang w:val="en-US"/>
        </w:rPr>
      </w:pPr>
      <w:r w:rsidRPr="00A10F23">
        <w:rPr>
          <w:rFonts w:ascii="Arial" w:hAnsi="Arial" w:cs="Arial"/>
          <w:color w:val="000000"/>
          <w:sz w:val="20"/>
          <w:szCs w:val="20"/>
          <w:lang w:val="en-US"/>
        </w:rPr>
        <w:t>The data processing activities are clearly and succinctly described in a separate document available to data subjects. The Register of Data Processing Activities contains the complete descriptions.</w:t>
      </w:r>
    </w:p>
    <w:sectPr w:rsidR="00A10F23" w:rsidRPr="00A10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23"/>
    <w:rsid w:val="000F299B"/>
    <w:rsid w:val="00175D20"/>
    <w:rsid w:val="00797EA8"/>
    <w:rsid w:val="008F658A"/>
    <w:rsid w:val="00A10F23"/>
    <w:rsid w:val="00B2749C"/>
    <w:rsid w:val="00DC2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D7CD"/>
  <w15:chartTrackingRefBased/>
  <w15:docId w15:val="{8DBDD2EA-3301-40FA-9DA4-8C94C81F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F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10F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advionic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2021-01-07T14:08:00Z</dcterms:created>
  <dcterms:modified xsi:type="dcterms:W3CDTF">2021-01-07T14:08:00Z</dcterms:modified>
</cp:coreProperties>
</file>